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8B" w:rsidRPr="003779A3" w:rsidRDefault="00DB5CA3" w:rsidP="00F1655A">
      <w:pPr>
        <w:spacing w:after="0"/>
        <w:rPr>
          <w:lang w:val="ru-RU"/>
        </w:rPr>
      </w:pPr>
      <w:bookmarkStart w:id="0" w:name="block-336841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3844"/>
            <wp:effectExtent l="0" t="0" r="3175" b="635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368B" w:rsidRPr="003779A3" w:rsidRDefault="0015368B" w:rsidP="0015368B">
      <w:pPr>
        <w:spacing w:after="0"/>
        <w:ind w:left="120"/>
        <w:rPr>
          <w:lang w:val="ru-RU"/>
        </w:rPr>
      </w:pPr>
    </w:p>
    <w:p w:rsidR="0015368B" w:rsidRPr="003779A3" w:rsidRDefault="0015368B" w:rsidP="0015368B">
      <w:pPr>
        <w:spacing w:after="0" w:line="408" w:lineRule="auto"/>
        <w:ind w:left="120"/>
        <w:jc w:val="center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368B" w:rsidRPr="003779A3" w:rsidRDefault="0015368B" w:rsidP="0015368B">
      <w:pPr>
        <w:spacing w:after="0" w:line="408" w:lineRule="auto"/>
        <w:ind w:left="120"/>
        <w:jc w:val="center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 4431319)</w:t>
      </w: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 w:line="408" w:lineRule="auto"/>
        <w:ind w:left="120"/>
        <w:jc w:val="center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5368B" w:rsidRDefault="005075D8" w:rsidP="0015368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F1655A" w:rsidRPr="003779A3" w:rsidRDefault="00F1655A" w:rsidP="0015368B">
      <w:pPr>
        <w:spacing w:after="0" w:line="408" w:lineRule="auto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F1655A" w:rsidRPr="00F1655A" w:rsidRDefault="00F1655A" w:rsidP="00F1655A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55A">
        <w:rPr>
          <w:rFonts w:ascii="Times New Roman" w:eastAsia="Calibri" w:hAnsi="Times New Roman" w:cs="Times New Roman"/>
          <w:sz w:val="24"/>
          <w:szCs w:val="24"/>
          <w:lang w:val="ru-RU"/>
        </w:rPr>
        <w:t>Составитель программы</w:t>
      </w:r>
    </w:p>
    <w:p w:rsidR="00F1655A" w:rsidRPr="00F1655A" w:rsidRDefault="00F1655A" w:rsidP="00F1655A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55A">
        <w:rPr>
          <w:rFonts w:ascii="Times New Roman" w:eastAsia="Calibri" w:hAnsi="Times New Roman" w:cs="Times New Roman"/>
          <w:sz w:val="24"/>
          <w:szCs w:val="24"/>
          <w:lang w:val="ru-RU"/>
        </w:rPr>
        <w:t>Т.Н.Трифонова</w:t>
      </w:r>
    </w:p>
    <w:p w:rsidR="00F1655A" w:rsidRPr="00F1655A" w:rsidRDefault="00F1655A" w:rsidP="00F1655A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55A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занимаемой должности</w:t>
      </w: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15368B" w:rsidRPr="003779A3" w:rsidRDefault="0015368B" w:rsidP="0015368B">
      <w:pPr>
        <w:spacing w:after="0"/>
        <w:ind w:left="120"/>
        <w:jc w:val="center"/>
        <w:rPr>
          <w:lang w:val="ru-RU"/>
        </w:rPr>
      </w:pPr>
    </w:p>
    <w:p w:rsidR="00F1655A" w:rsidRDefault="00F1655A" w:rsidP="00F1655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  <w:bookmarkEnd w:id="0"/>
    </w:p>
    <w:p w:rsidR="0015368B" w:rsidRPr="003779A3" w:rsidRDefault="0015368B" w:rsidP="00F1655A">
      <w:pPr>
        <w:spacing w:after="0"/>
        <w:ind w:left="120"/>
        <w:jc w:val="center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5368B" w:rsidRPr="003779A3" w:rsidRDefault="0015368B" w:rsidP="0015368B">
      <w:pPr>
        <w:spacing w:after="0" w:line="264" w:lineRule="auto"/>
        <w:ind w:left="120"/>
        <w:jc w:val="both"/>
        <w:rPr>
          <w:lang w:val="ru-RU"/>
        </w:rPr>
      </w:pP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5368B" w:rsidRDefault="0015368B" w:rsidP="001536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5368B" w:rsidRPr="003779A3" w:rsidRDefault="0015368B" w:rsidP="00153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5368B" w:rsidRPr="003779A3" w:rsidRDefault="0015368B" w:rsidP="00153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5368B" w:rsidRPr="003779A3" w:rsidRDefault="0015368B" w:rsidP="00153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5368B" w:rsidRPr="003779A3" w:rsidRDefault="0015368B" w:rsidP="0015368B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7707F" w:rsidRPr="003779A3" w:rsidRDefault="005075D8" w:rsidP="00C7707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  <w:r w:rsidR="00C7707F" w:rsidRPr="003779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707F" w:rsidRPr="003779A3" w:rsidRDefault="00C7707F" w:rsidP="00C7707F">
      <w:pPr>
        <w:spacing w:after="0" w:line="120" w:lineRule="auto"/>
        <w:ind w:left="120"/>
        <w:rPr>
          <w:lang w:val="ru-RU"/>
        </w:rPr>
      </w:pP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C7707F" w:rsidRPr="003779A3" w:rsidRDefault="00C7707F" w:rsidP="00C7707F">
      <w:pPr>
        <w:spacing w:after="0" w:line="48" w:lineRule="auto"/>
        <w:ind w:left="120"/>
        <w:jc w:val="both"/>
        <w:rPr>
          <w:lang w:val="ru-RU"/>
        </w:rPr>
      </w:pP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7707F" w:rsidRPr="003779A3" w:rsidRDefault="00C7707F" w:rsidP="00C7707F">
      <w:pPr>
        <w:spacing w:after="0" w:line="48" w:lineRule="auto"/>
        <w:ind w:left="120"/>
        <w:jc w:val="both"/>
        <w:rPr>
          <w:lang w:val="ru-RU"/>
        </w:rPr>
      </w:pP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C7707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</w:t>
      </w:r>
      <w:r w:rsidRPr="003779A3">
        <w:rPr>
          <w:rFonts w:ascii="Times New Roman" w:hAnsi="Times New Roman"/>
          <w:color w:val="000000"/>
          <w:sz w:val="28"/>
          <w:lang w:val="ru-RU"/>
        </w:rPr>
        <w:t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7707F" w:rsidRPr="003779A3" w:rsidRDefault="00C7707F" w:rsidP="00C7707F">
      <w:pPr>
        <w:spacing w:after="0" w:line="264" w:lineRule="auto"/>
        <w:ind w:left="120"/>
        <w:jc w:val="both"/>
        <w:rPr>
          <w:lang w:val="ru-RU"/>
        </w:rPr>
      </w:pP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7707F" w:rsidRPr="003779A3" w:rsidRDefault="00C7707F" w:rsidP="00C7707F">
      <w:pPr>
        <w:spacing w:after="0" w:line="264" w:lineRule="auto"/>
        <w:ind w:left="120"/>
        <w:rPr>
          <w:lang w:val="ru-RU"/>
        </w:rPr>
      </w:pPr>
    </w:p>
    <w:p w:rsidR="00C7707F" w:rsidRPr="003779A3" w:rsidRDefault="00C7707F" w:rsidP="00C7707F">
      <w:pPr>
        <w:spacing w:after="0" w:line="264" w:lineRule="auto"/>
        <w:ind w:firstLine="600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779A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7707F" w:rsidRPr="003779A3" w:rsidRDefault="00C7707F" w:rsidP="00C7707F">
      <w:pPr>
        <w:rPr>
          <w:lang w:val="ru-RU"/>
        </w:rPr>
        <w:sectPr w:rsidR="00C7707F" w:rsidRPr="003779A3">
          <w:pgSz w:w="11906" w:h="16383"/>
          <w:pgMar w:top="1134" w:right="850" w:bottom="1134" w:left="1701" w:header="720" w:footer="720" w:gutter="0"/>
          <w:cols w:space="720"/>
        </w:sectPr>
      </w:pPr>
    </w:p>
    <w:p w:rsidR="00C7707F" w:rsidRPr="003779A3" w:rsidRDefault="00C7707F" w:rsidP="00C7707F">
      <w:pPr>
        <w:spacing w:after="0"/>
        <w:ind w:left="120"/>
        <w:jc w:val="both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7707F" w:rsidRPr="003779A3" w:rsidRDefault="00C7707F" w:rsidP="00C7707F">
      <w:pPr>
        <w:spacing w:after="0"/>
        <w:ind w:left="120"/>
        <w:rPr>
          <w:lang w:val="ru-RU"/>
        </w:rPr>
      </w:pPr>
      <w:bookmarkStart w:id="2" w:name="_Toc143620888"/>
      <w:bookmarkEnd w:id="2"/>
    </w:p>
    <w:p w:rsidR="00C7707F" w:rsidRPr="003779A3" w:rsidRDefault="00C7707F" w:rsidP="00C7707F">
      <w:pPr>
        <w:spacing w:after="0" w:line="168" w:lineRule="auto"/>
        <w:ind w:left="120"/>
        <w:rPr>
          <w:lang w:val="ru-RU"/>
        </w:rPr>
      </w:pPr>
    </w:p>
    <w:p w:rsidR="00C7707F" w:rsidRPr="003779A3" w:rsidRDefault="00C7707F" w:rsidP="00C7707F">
      <w:pPr>
        <w:spacing w:after="0"/>
        <w:ind w:left="120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7707F" w:rsidRPr="003779A3" w:rsidRDefault="00C7707F" w:rsidP="00C7707F">
      <w:pPr>
        <w:spacing w:after="0"/>
        <w:ind w:left="120"/>
        <w:rPr>
          <w:lang w:val="ru-RU"/>
        </w:rPr>
      </w:pPr>
      <w:bookmarkStart w:id="3" w:name="_Toc143620889"/>
      <w:bookmarkEnd w:id="3"/>
    </w:p>
    <w:p w:rsidR="00C7707F" w:rsidRPr="003779A3" w:rsidRDefault="00C7707F" w:rsidP="00C7707F">
      <w:pPr>
        <w:spacing w:after="0" w:line="192" w:lineRule="auto"/>
        <w:ind w:left="120"/>
        <w:rPr>
          <w:lang w:val="ru-RU"/>
        </w:rPr>
      </w:pPr>
    </w:p>
    <w:p w:rsidR="00C7707F" w:rsidRPr="003779A3" w:rsidRDefault="00C7707F" w:rsidP="00C7707F">
      <w:pPr>
        <w:spacing w:after="0"/>
        <w:ind w:left="120"/>
        <w:rPr>
          <w:lang w:val="ru-RU"/>
        </w:rPr>
      </w:pPr>
      <w:r w:rsidRPr="003779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779A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7707F" w:rsidRPr="003779A3" w:rsidRDefault="00C7707F" w:rsidP="00C7707F">
      <w:pPr>
        <w:spacing w:after="0" w:line="48" w:lineRule="auto"/>
        <w:ind w:left="120"/>
        <w:jc w:val="both"/>
        <w:rPr>
          <w:lang w:val="ru-RU"/>
        </w:rPr>
      </w:pP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79A3">
        <w:rPr>
          <w:rFonts w:ascii="Times New Roman" w:hAnsi="Times New Roman"/>
          <w:color w:val="000000"/>
          <w:sz w:val="28"/>
          <w:lang w:val="ru-RU"/>
        </w:rPr>
        <w:t>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7707F" w:rsidRPr="00C7707F" w:rsidRDefault="00C7707F" w:rsidP="00C7707F">
      <w:pPr>
        <w:spacing w:after="0" w:line="264" w:lineRule="auto"/>
        <w:ind w:left="12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4" w:name="_Toc134720971"/>
      <w:bookmarkEnd w:id="4"/>
      <w:r w:rsidRPr="00C7707F">
        <w:rPr>
          <w:rFonts w:ascii="Times New Roman" w:hAnsi="Times New Roman" w:cs="Times New Roman"/>
          <w:b/>
          <w:sz w:val="32"/>
          <w:szCs w:val="32"/>
          <w:lang w:val="ru-RU"/>
        </w:rPr>
        <w:t>Предметные результаты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79A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7707F" w:rsidRPr="00C7707F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 w:rsidRPr="00C7707F">
        <w:rPr>
          <w:rFonts w:ascii="Times New Roman" w:hAnsi="Times New Roman"/>
          <w:color w:val="000000"/>
          <w:sz w:val="28"/>
          <w:lang w:val="ru-RU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779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779A3">
        <w:rPr>
          <w:rFonts w:ascii="Times New Roman" w:hAnsi="Times New Roman"/>
          <w:color w:val="000000"/>
          <w:sz w:val="28"/>
          <w:lang w:val="ru-RU"/>
        </w:rPr>
        <w:t>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7707F" w:rsidRPr="003779A3" w:rsidRDefault="00C7707F" w:rsidP="00C7707F">
      <w:pPr>
        <w:spacing w:after="0" w:line="264" w:lineRule="auto"/>
        <w:ind w:firstLine="600"/>
        <w:jc w:val="both"/>
        <w:rPr>
          <w:lang w:val="ru-RU"/>
        </w:rPr>
      </w:pPr>
      <w:r w:rsidRPr="003779A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D5132" w:rsidRDefault="00C7707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7707F">
        <w:rPr>
          <w:rFonts w:ascii="Times New Roman" w:hAnsi="Times New Roman" w:cs="Times New Roman"/>
          <w:b/>
          <w:sz w:val="32"/>
          <w:szCs w:val="32"/>
          <w:lang w:val="ru-RU"/>
        </w:rPr>
        <w:t>Тематическое планирование</w:t>
      </w:r>
    </w:p>
    <w:p w:rsidR="00C7707F" w:rsidRDefault="00C7707F" w:rsidP="00C77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4484"/>
        <w:gridCol w:w="946"/>
        <w:gridCol w:w="1841"/>
        <w:gridCol w:w="1910"/>
        <w:gridCol w:w="1347"/>
        <w:gridCol w:w="2221"/>
      </w:tblGrid>
      <w:tr w:rsidR="00C7707F" w:rsidTr="00C7707F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07F" w:rsidRDefault="00C7707F" w:rsidP="000E6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07F" w:rsidRDefault="00C7707F" w:rsidP="000E6DD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07F" w:rsidRDefault="00C7707F" w:rsidP="000E6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07F" w:rsidRDefault="00C7707F" w:rsidP="000E6DD9"/>
        </w:tc>
      </w:tr>
      <w:tr w:rsidR="00C7707F" w:rsidRPr="00CB05DD" w:rsidTr="000E6DD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7707F" w:rsidRPr="003779A3" w:rsidRDefault="00C7707F" w:rsidP="000E6DD9">
            <w:pPr>
              <w:spacing w:after="0"/>
              <w:ind w:left="135"/>
              <w:rPr>
                <w:lang w:val="ru-RU"/>
              </w:rPr>
            </w:pPr>
            <w:r w:rsidRPr="00377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Pr="003779A3" w:rsidRDefault="00C7707F" w:rsidP="000E6DD9">
            <w:pPr>
              <w:spacing w:after="0"/>
              <w:ind w:left="135"/>
              <w:rPr>
                <w:lang w:val="ru-RU"/>
              </w:rPr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707F" w:rsidRDefault="00C7707F" w:rsidP="000E6DD9"/>
        </w:tc>
      </w:tr>
      <w:tr w:rsidR="00C7707F" w:rsidTr="000E6DD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707F" w:rsidRDefault="00C7707F" w:rsidP="000E6DD9"/>
        </w:tc>
      </w:tr>
      <w:tr w:rsidR="00C7707F" w:rsidTr="000E6DD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707F" w:rsidRDefault="00C7707F" w:rsidP="000E6DD9"/>
        </w:tc>
      </w:tr>
      <w:tr w:rsidR="00C7707F" w:rsidTr="000E6DD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 w:rsidRPr="00377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Pr="003779A3" w:rsidRDefault="00C7707F" w:rsidP="000E6DD9">
            <w:pPr>
              <w:spacing w:after="0"/>
              <w:ind w:left="135"/>
              <w:rPr>
                <w:lang w:val="ru-RU"/>
              </w:rPr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Pr="003779A3" w:rsidRDefault="00C7707F" w:rsidP="000E6DD9">
            <w:pPr>
              <w:spacing w:after="0"/>
              <w:ind w:left="135"/>
              <w:rPr>
                <w:lang w:val="ru-RU"/>
              </w:rPr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Pr="003779A3" w:rsidRDefault="00C7707F" w:rsidP="000E6DD9">
            <w:pPr>
              <w:spacing w:after="0"/>
              <w:ind w:left="135"/>
              <w:rPr>
                <w:lang w:val="ru-RU"/>
              </w:rPr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707F" w:rsidRDefault="00C7707F" w:rsidP="000E6DD9"/>
        </w:tc>
      </w:tr>
      <w:tr w:rsidR="00C7707F" w:rsidRPr="00CB05DD" w:rsidTr="000E6DD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7707F" w:rsidRPr="003779A3" w:rsidRDefault="00C7707F" w:rsidP="000E6DD9">
            <w:pPr>
              <w:spacing w:after="0"/>
              <w:ind w:left="135"/>
              <w:rPr>
                <w:lang w:val="ru-RU"/>
              </w:rPr>
            </w:pPr>
            <w:r w:rsidRPr="00377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C7707F" w:rsidTr="00C7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707F" w:rsidRDefault="00C7707F" w:rsidP="000E6DD9"/>
        </w:tc>
      </w:tr>
      <w:tr w:rsidR="00C7707F" w:rsidTr="00C77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07F" w:rsidRPr="003779A3" w:rsidRDefault="00C7707F" w:rsidP="000E6DD9">
            <w:pPr>
              <w:spacing w:after="0"/>
              <w:ind w:left="135"/>
              <w:rPr>
                <w:lang w:val="ru-RU"/>
              </w:rPr>
            </w:pPr>
            <w:r w:rsidRPr="003779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07F" w:rsidRDefault="00C7707F" w:rsidP="000E6DD9"/>
        </w:tc>
      </w:tr>
    </w:tbl>
    <w:p w:rsidR="00C7707F" w:rsidRDefault="00C7707F" w:rsidP="00C770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707F" w:rsidRDefault="00C7707F" w:rsidP="00C770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C7707F" w:rsidRDefault="00C7707F" w:rsidP="00C770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4404"/>
        <w:gridCol w:w="1293"/>
        <w:gridCol w:w="1841"/>
        <w:gridCol w:w="1910"/>
        <w:gridCol w:w="1347"/>
        <w:gridCol w:w="2221"/>
      </w:tblGrid>
      <w:tr w:rsidR="006E0E12" w:rsidTr="006E0E12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07F" w:rsidRDefault="00C7707F" w:rsidP="000E6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07F" w:rsidRDefault="00C7707F" w:rsidP="000E6DD9"/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07F" w:rsidRDefault="00C7707F" w:rsidP="000E6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707F" w:rsidRDefault="00C7707F" w:rsidP="000E6DD9"/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6E0E12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Профессии и технологии современного мира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6E0E12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Использование достижений науки в развитии технического прогресса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6E0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6E0E12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Материалы, получаемые из нефти: пластик, стеклоткань, пенопласт и другие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6E0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Default="006E0E12" w:rsidP="006E0E12">
            <w:pPr>
              <w:spacing w:after="0"/>
              <w:ind w:left="135"/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Профессии, связанные с опасностями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RPr="00CB05DD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0E12" w:rsidRPr="006E0E12" w:rsidRDefault="006E0E12" w:rsidP="000E6DD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6E0E12" w:rsidRPr="006E0E12" w:rsidRDefault="006E0E12" w:rsidP="006E0E12">
            <w:pPr>
              <w:spacing w:after="0"/>
              <w:ind w:left="135"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Влияние современных технологий на окружающую среду, способы её защиты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6E0E12" w:rsidRPr="006E0E12" w:rsidRDefault="006E0E12" w:rsidP="000E6D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0E12" w:rsidRPr="006E0E12" w:rsidRDefault="006E0E12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0E12" w:rsidRPr="006E0E12" w:rsidRDefault="006E0E12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0E12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0E12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3779A3" w:rsidRDefault="006E0E12" w:rsidP="006E0E12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Синтетические материалы — ткани, полимеры: пластик, поролон, полиэтилен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6E0E12" w:rsidP="006E0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6E0E12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Элементарная творческая и проектная деятельность. Изделия из полимеров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6E0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Сохранение и развитие традиций </w:t>
            </w: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lastRenderedPageBreak/>
              <w:t>прошлого в творчестве современных мастеров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6E0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изделий с учётом традиционных правил и современных технологий (лепка)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6E0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Использование измерений, вычислений и построений для решения практических задач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6E0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Подбор материалов в соответствии с замыслом, особенностями конструкции изделия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6E0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Освоение доступных художественных техник (декупаж)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изделий с учётом традиционных правил и современных технологий (шитьё)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Виды тканей. Дизайн одежды в зависимости от её назначения, моды, времени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изделий с учётом традиционных правил и современных технологий (вышивка)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Изготовление изделий с учётом традиционных правил и современных технологий (вязание)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Элементарная творческая и проектная деятельность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Информационный мир, его место и влияние на жизнь и деятельность людей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Работа с доступной информацией в Интернете и на цифровых носителях </w:t>
            </w: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lastRenderedPageBreak/>
              <w:t>информации</w:t>
            </w:r>
            <w:r w:rsidR="00963E6F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1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Электронные ресурсы в художественно-конструкторской и проектной деятельности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Работа с готовыми цифровыми материалами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Поиск дополнительной информации по тематике творческих и проектных работ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Использование рисунков из ресурса компьютера в оформлении изделий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Создание презентаций в программе </w:t>
            </w: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PowerPoint</w:t>
            </w: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или другой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Современные требования к техническим устройствам (экологичность, безопасность, эргономичность)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Конструирование и моделирование изделий из наборов «Конструктор»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3779A3" w:rsidRDefault="006E0E12" w:rsidP="000E6D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Презентация проектного изделия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963E6F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Конструктивные, соединительные элементы и основные узлы робота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RP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6E0E12" w:rsidP="000E6DD9">
            <w:pPr>
              <w:spacing w:after="0"/>
              <w:ind w:left="135"/>
              <w:rPr>
                <w:lang w:val="ru-RU"/>
              </w:rPr>
            </w:pPr>
            <w:r w:rsidRPr="006E0E12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Инструменты и детали для создания робота</w:t>
            </w:r>
            <w:r w:rsidR="00963E6F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Pr="006E0E12" w:rsidRDefault="00C7707F" w:rsidP="000E6DD9">
            <w:pPr>
              <w:spacing w:after="0"/>
              <w:ind w:left="135"/>
              <w:rPr>
                <w:lang w:val="ru-RU"/>
              </w:rPr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Default="00963E6F" w:rsidP="000E6DD9">
            <w:pPr>
              <w:spacing w:after="0"/>
              <w:ind w:left="135"/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Конструирование робота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963E6F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3779A3" w:rsidRDefault="00963E6F" w:rsidP="000E6D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Составление алгоритма действий робота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963E6F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Default="00963E6F" w:rsidP="000E6DD9">
            <w:pPr>
              <w:spacing w:after="0"/>
              <w:ind w:left="135"/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Программирование робота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963E6F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Default="00963E6F" w:rsidP="000E6DD9">
            <w:pPr>
              <w:spacing w:after="0"/>
              <w:ind w:left="135"/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Тестирование робота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963E6F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C7707F" w:rsidRPr="00963E6F" w:rsidRDefault="00963E6F" w:rsidP="000E6DD9">
            <w:pPr>
              <w:spacing w:after="0"/>
              <w:ind w:left="135"/>
              <w:rPr>
                <w:lang w:val="ru-RU"/>
              </w:rPr>
            </w:pPr>
            <w:r w:rsidRPr="00963E6F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Преобразование конструкции и презентация робота</w:t>
            </w:r>
            <w:r w:rsidR="00CB05DD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.Проверочная </w:t>
            </w:r>
            <w:r w:rsidR="00CB05DD"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lastRenderedPageBreak/>
              <w:t>работа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Pr="00963E6F" w:rsidRDefault="00963E6F" w:rsidP="000E6D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96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</w:pPr>
          </w:p>
        </w:tc>
      </w:tr>
      <w:tr w:rsidR="006E0E12" w:rsidTr="006E0E12">
        <w:trPr>
          <w:trHeight w:val="144"/>
          <w:tblCellSpacing w:w="20" w:type="nil"/>
        </w:trPr>
        <w:tc>
          <w:tcPr>
            <w:tcW w:w="5612" w:type="dxa"/>
            <w:gridSpan w:val="2"/>
            <w:tcMar>
              <w:top w:w="50" w:type="dxa"/>
              <w:left w:w="100" w:type="dxa"/>
            </w:tcMar>
            <w:vAlign w:val="center"/>
          </w:tcPr>
          <w:p w:rsidR="00C7707F" w:rsidRPr="003779A3" w:rsidRDefault="00C7707F" w:rsidP="000E6DD9">
            <w:pPr>
              <w:spacing w:after="0"/>
              <w:ind w:left="135"/>
              <w:rPr>
                <w:lang w:val="ru-RU"/>
              </w:rPr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 w:rsidRPr="00377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07F" w:rsidRDefault="00C7707F" w:rsidP="000E6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707F" w:rsidRDefault="00C7707F" w:rsidP="000E6DD9"/>
        </w:tc>
      </w:tr>
    </w:tbl>
    <w:p w:rsidR="00C7707F" w:rsidRDefault="00C7707F" w:rsidP="00C7707F">
      <w:pPr>
        <w:rPr>
          <w:lang w:val="ru-RU"/>
        </w:rPr>
      </w:pPr>
    </w:p>
    <w:p w:rsidR="001C4911" w:rsidRPr="001C4911" w:rsidRDefault="001C4911" w:rsidP="00C770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Технология, 4 класс/Лутцева Е.А., Зуева Т.П., Акционерное общество «Издательство «Просвещение»; Рабочая тетрадь: Е.А. Лутцева, Т. П. Зуева Технология. 4 кл. Москва « Просвещение» , 2018 год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Лутцева Е. А., Зуева Т. П. Технология. Методическое пособие с поурочными разработками. 4 класс. –М.: Просвещение, 2016г.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1.«Единое окно доступа к образовательным ресурсам»- http://windows.edu/ru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2.«Единая коллекция цифровых образовательных ресурсов» - http://school-collektion.edu/ru 3.«Федеральный центр информационных образовательных ресурсов» -http://fcior.edu.ru, http://eor.edu.ru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4.Каталог образовательных ресурсов сети Интернет для школыhttp://katalog.iot.ru/ 5.Библиотека материалов для начальной школыhttp://www.nachalka.com/biblioteka 6.Mеtodkabinet.eu: информационно-методический кабинетhttp://www.metodkabinet.eu/ 7.Каталог образовательных ресурсов сети «Интернет» http://catalog.iot.ru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8.Российский образовательный портал http://www.school.edu.ru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9.Портал «Российское образование http://www.edu.ru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https://www.klass39.ru/klassnye-resursy/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https://www.uchportal.ru/load/47-2-2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lastRenderedPageBreak/>
        <w:t>http://school-collection.edu.ru/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http://um-razum.ru/load/uchebnye_prezentacii/nachalnaja_shkola/18 http://internet.chgk.info/ http://www.vbg.ru/~kvint/im.htm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УЧЕБНОЕ ОБОРУДОВАНИЕ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1.Интерактивная доска.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2.Компьютер мобильный педагога Notebook.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3.Проектор.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4. Документ - камера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5. Классная магнитная доска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 ДЛЯ ПРОВЕДЕНИЯ ПРАКТИЧЕСКИХ РАБОТ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1.Набор инструментов для работы с различными материалами в соответствии с программой обучения. 2.Наборы цветной бумаги, цветного и белого картона.</w:t>
      </w:r>
      <w:r w:rsidRPr="001C4911">
        <w:rPr>
          <w:rFonts w:ascii="Times New Roman" w:hAnsi="Times New Roman" w:cs="Times New Roman"/>
          <w:sz w:val="24"/>
          <w:szCs w:val="24"/>
          <w:lang w:val="ru-RU"/>
        </w:rPr>
        <w:br/>
        <w:t>3.Заготовки природного материала.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4.Альбомы.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5.Гуашь, акварельные краски.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6.Цветные карандаши, фломастеры, кисти.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7. Пластилин, стеки.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8.Клей.</w:t>
      </w:r>
    </w:p>
    <w:p w:rsidR="001C4911" w:rsidRPr="001C4911" w:rsidRDefault="001C4911" w:rsidP="001C49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4911">
        <w:rPr>
          <w:rFonts w:ascii="Times New Roman" w:hAnsi="Times New Roman" w:cs="Times New Roman"/>
          <w:sz w:val="24"/>
          <w:szCs w:val="24"/>
          <w:lang w:val="ru-RU"/>
        </w:rPr>
        <w:t>9.Ножницы.</w:t>
      </w:r>
    </w:p>
    <w:p w:rsidR="001C4911" w:rsidRPr="001C4911" w:rsidRDefault="001C4911" w:rsidP="00C7707F">
      <w:pPr>
        <w:rPr>
          <w:lang w:val="ru-RU"/>
        </w:rPr>
        <w:sectPr w:rsidR="001C4911" w:rsidRPr="001C4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911" w:rsidRDefault="001C4911" w:rsidP="001C4911">
      <w:pPr>
        <w:pStyle w:val="c121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0"/>
          <w:b/>
          <w:bCs/>
          <w:color w:val="000000"/>
        </w:rPr>
        <w:lastRenderedPageBreak/>
        <w:t>ОБЯЗАТЕЛЬНЫЕ УЧЕБНЫЕ МАТЕРИАЛЫ ДЛЯ УЧЕНИКА</w:t>
      </w:r>
    </w:p>
    <w:p w:rsidR="001C4911" w:rsidRDefault="001C4911" w:rsidP="001C4911">
      <w:pPr>
        <w:pStyle w:val="c95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0"/>
          <w:b/>
          <w:bCs/>
          <w:color w:val="000000"/>
        </w:rPr>
        <w:t>ЦИФРОВЫЕ ОБРАЗОВАТЕЛЬНЫЕ РЕСУРСЫ И РЕСУРСЫ СЕТИ ИНТЕРНЕТ</w:t>
      </w:r>
    </w:p>
    <w:p w:rsidR="001C4911" w:rsidRDefault="001C4911" w:rsidP="001C4911">
      <w:pPr>
        <w:pStyle w:val="c128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Единая коллекция цифровых образовательных ресурсов.</w:t>
      </w:r>
    </w:p>
    <w:p w:rsidR="001C4911" w:rsidRDefault="001C4911" w:rsidP="001C4911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4.Альбомы.</w:t>
      </w:r>
    </w:p>
    <w:p w:rsidR="001C4911" w:rsidRDefault="001C4911" w:rsidP="001C4911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5.Гуашь, акварельные краски.</w:t>
      </w:r>
    </w:p>
    <w:p w:rsidR="001C4911" w:rsidRDefault="001C4911" w:rsidP="001C4911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6.Цветные карандаши, фломастеры, кисти.</w:t>
      </w:r>
    </w:p>
    <w:p w:rsidR="001C4911" w:rsidRDefault="001C4911" w:rsidP="001C4911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7. Пластилин, стеки.</w:t>
      </w:r>
    </w:p>
    <w:p w:rsidR="001C4911" w:rsidRDefault="001C4911" w:rsidP="001C4911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8.Клей.</w:t>
      </w:r>
    </w:p>
    <w:p w:rsidR="001C4911" w:rsidRDefault="001C4911" w:rsidP="001C4911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9.Ножницы.</w:t>
      </w:r>
    </w:p>
    <w:p w:rsidR="00C7707F" w:rsidRPr="001C4911" w:rsidRDefault="00C7707F" w:rsidP="00C7707F">
      <w:pPr>
        <w:rPr>
          <w:lang w:val="ru-RU"/>
        </w:rPr>
        <w:sectPr w:rsidR="00C7707F" w:rsidRPr="001C4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707F" w:rsidRPr="003779A3" w:rsidRDefault="00C7707F" w:rsidP="00C7707F">
      <w:pPr>
        <w:rPr>
          <w:lang w:val="ru-RU"/>
        </w:rPr>
        <w:sectPr w:rsidR="00C7707F" w:rsidRPr="003779A3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3684174"/>
    </w:p>
    <w:bookmarkEnd w:id="5"/>
    <w:p w:rsidR="00C7707F" w:rsidRPr="003779A3" w:rsidRDefault="00C7707F" w:rsidP="00C7707F">
      <w:pPr>
        <w:rPr>
          <w:lang w:val="ru-RU"/>
        </w:rPr>
      </w:pPr>
    </w:p>
    <w:p w:rsidR="00C7707F" w:rsidRPr="00C7707F" w:rsidRDefault="00C7707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C7707F" w:rsidRPr="00C7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4802"/>
    <w:multiLevelType w:val="multilevel"/>
    <w:tmpl w:val="7706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97"/>
    <w:rsid w:val="0015368B"/>
    <w:rsid w:val="00156671"/>
    <w:rsid w:val="001C4911"/>
    <w:rsid w:val="005075D8"/>
    <w:rsid w:val="006E0E12"/>
    <w:rsid w:val="00963E6F"/>
    <w:rsid w:val="00C7707F"/>
    <w:rsid w:val="00CB05DD"/>
    <w:rsid w:val="00DB5CA3"/>
    <w:rsid w:val="00F1655A"/>
    <w:rsid w:val="00F22E97"/>
    <w:rsid w:val="00F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8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1">
    <w:name w:val="c121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0">
    <w:name w:val="c40"/>
    <w:basedOn w:val="a0"/>
    <w:rsid w:val="001C4911"/>
  </w:style>
  <w:style w:type="paragraph" w:customStyle="1" w:styleId="c137">
    <w:name w:val="c137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1C4911"/>
  </w:style>
  <w:style w:type="paragraph" w:customStyle="1" w:styleId="c95">
    <w:name w:val="c95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0">
    <w:name w:val="c90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8">
    <w:name w:val="c128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4">
    <w:name w:val="c134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1">
    <w:name w:val="c71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7">
    <w:name w:val="c107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A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8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1">
    <w:name w:val="c121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0">
    <w:name w:val="c40"/>
    <w:basedOn w:val="a0"/>
    <w:rsid w:val="001C4911"/>
  </w:style>
  <w:style w:type="paragraph" w:customStyle="1" w:styleId="c137">
    <w:name w:val="c137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1C4911"/>
  </w:style>
  <w:style w:type="paragraph" w:customStyle="1" w:styleId="c95">
    <w:name w:val="c95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0">
    <w:name w:val="c90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8">
    <w:name w:val="c128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4">
    <w:name w:val="c134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1">
    <w:name w:val="c71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7">
    <w:name w:val="c107"/>
    <w:basedOn w:val="a"/>
    <w:rsid w:val="001C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A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16</cp:revision>
  <dcterms:created xsi:type="dcterms:W3CDTF">2024-08-19T07:03:00Z</dcterms:created>
  <dcterms:modified xsi:type="dcterms:W3CDTF">2024-11-13T11:03:00Z</dcterms:modified>
</cp:coreProperties>
</file>